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86" w:rsidRDefault="00365256" w:rsidP="00B72886">
      <w:pPr>
        <w:jc w:val="center"/>
        <w:rPr>
          <w:b/>
          <w:caps/>
        </w:rPr>
      </w:pPr>
      <w:r>
        <w:rPr>
          <w:b/>
          <w:caps/>
        </w:rPr>
        <w:br/>
      </w:r>
      <w:r w:rsidR="00B72886">
        <w:rPr>
          <w:b/>
          <w:caps/>
        </w:rPr>
        <w:t>example 10: MASTER EDUCATOR</w:t>
      </w:r>
    </w:p>
    <w:p w:rsidR="00B72886" w:rsidRDefault="00B72886" w:rsidP="00B72886">
      <w:pPr>
        <w:jc w:val="center"/>
        <w:rPr>
          <w:b/>
          <w:caps/>
        </w:rPr>
      </w:pPr>
      <w:r w:rsidRPr="00C61A3D">
        <w:rPr>
          <w:b/>
        </w:rPr>
        <w:t>A</w:t>
      </w:r>
      <w:r>
        <w:rPr>
          <w:b/>
        </w:rPr>
        <w:t>DVISING/MENTORING</w:t>
      </w:r>
      <w:r w:rsidRPr="00C61A3D">
        <w:rPr>
          <w:b/>
        </w:rPr>
        <w:t xml:space="preserve"> WORKSHEET</w:t>
      </w:r>
      <w:r w:rsidR="00365256">
        <w:rPr>
          <w:b/>
        </w:rPr>
        <w:br/>
      </w:r>
    </w:p>
    <w:p w:rsidR="00B72886" w:rsidRPr="00C61A3D" w:rsidRDefault="00B72886" w:rsidP="00B72886">
      <w:pPr>
        <w:rPr>
          <w:iCs/>
          <w:sz w:val="22"/>
          <w:szCs w:val="22"/>
        </w:rPr>
      </w:pPr>
      <w:r w:rsidRPr="00C61A3D">
        <w:rPr>
          <w:iCs/>
          <w:sz w:val="22"/>
          <w:szCs w:val="22"/>
        </w:rPr>
        <w:t xml:space="preserve">This </w:t>
      </w:r>
      <w:r>
        <w:rPr>
          <w:iCs/>
          <w:sz w:val="22"/>
          <w:szCs w:val="22"/>
        </w:rPr>
        <w:t>faculty member applied in 2 categories, but Advising/Mentoring was this faculty’s main category of teaching excellence.</w:t>
      </w:r>
    </w:p>
    <w:p w:rsidR="00B72886" w:rsidRPr="00C61A3D" w:rsidRDefault="00B72886" w:rsidP="00B72886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7312"/>
      </w:tblGrid>
      <w:tr w:rsidR="00B72886" w:rsidRPr="00C61A3D" w:rsidTr="00B72886">
        <w:tc>
          <w:tcPr>
            <w:tcW w:w="2038" w:type="dxa"/>
          </w:tcPr>
          <w:p w:rsidR="00B72886" w:rsidRPr="00C61A3D" w:rsidRDefault="00B72886" w:rsidP="00B72886">
            <w:pPr>
              <w:rPr>
                <w:b/>
                <w:iCs/>
                <w:sz w:val="22"/>
                <w:szCs w:val="22"/>
              </w:rPr>
            </w:pPr>
            <w:r w:rsidRPr="00C61A3D">
              <w:rPr>
                <w:b/>
                <w:iCs/>
                <w:sz w:val="22"/>
                <w:szCs w:val="22"/>
              </w:rPr>
              <w:t>Your advising/mentoring role</w:t>
            </w:r>
          </w:p>
        </w:tc>
        <w:tc>
          <w:tcPr>
            <w:tcW w:w="7826" w:type="dxa"/>
          </w:tcPr>
          <w:p w:rsidR="00B72886" w:rsidRPr="00C61A3D" w:rsidRDefault="00B72886" w:rsidP="00B72886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I have been primary PhD advisor for 5 MSTP students and 2 PhD Students in 11 years;  I also attend annually on the inpatient service and serve as a primary advisor to 4 junior clinical and scientific faculty in my Division</w:t>
            </w:r>
          </w:p>
        </w:tc>
      </w:tr>
      <w:tr w:rsidR="00B72886" w:rsidRPr="00C61A3D" w:rsidTr="00B72886">
        <w:tc>
          <w:tcPr>
            <w:tcW w:w="2038" w:type="dxa"/>
          </w:tcPr>
          <w:p w:rsidR="00B72886" w:rsidRPr="00C61A3D" w:rsidRDefault="00B72886" w:rsidP="00B72886">
            <w:pPr>
              <w:rPr>
                <w:b/>
                <w:iCs/>
                <w:sz w:val="22"/>
                <w:szCs w:val="22"/>
              </w:rPr>
            </w:pPr>
            <w:r w:rsidRPr="00C61A3D">
              <w:rPr>
                <w:b/>
                <w:iCs/>
                <w:sz w:val="22"/>
                <w:szCs w:val="22"/>
              </w:rPr>
              <w:t>Level of learner</w:t>
            </w:r>
          </w:p>
        </w:tc>
        <w:tc>
          <w:tcPr>
            <w:tcW w:w="7826" w:type="dxa"/>
          </w:tcPr>
          <w:p w:rsidR="00B72886" w:rsidRPr="00C61A3D" w:rsidRDefault="00B72886" w:rsidP="00B72886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Medical student, graduate student, resident, fellow, faculty</w:t>
            </w:r>
          </w:p>
        </w:tc>
      </w:tr>
      <w:tr w:rsidR="00B72886" w:rsidRPr="00C61A3D" w:rsidTr="00B72886">
        <w:tc>
          <w:tcPr>
            <w:tcW w:w="2038" w:type="dxa"/>
          </w:tcPr>
          <w:p w:rsidR="00B72886" w:rsidRPr="00C61A3D" w:rsidRDefault="00B72886" w:rsidP="00B72886">
            <w:pPr>
              <w:rPr>
                <w:b/>
                <w:iCs/>
                <w:sz w:val="22"/>
                <w:szCs w:val="22"/>
              </w:rPr>
            </w:pPr>
            <w:r w:rsidRPr="00C61A3D">
              <w:rPr>
                <w:b/>
                <w:iCs/>
                <w:sz w:val="22"/>
                <w:szCs w:val="22"/>
              </w:rPr>
              <w:t>Contact with Learners (Quantity)</w:t>
            </w:r>
          </w:p>
        </w:tc>
        <w:tc>
          <w:tcPr>
            <w:tcW w:w="7826" w:type="dxa"/>
          </w:tcPr>
          <w:p w:rsidR="00B72886" w:rsidRPr="00C61A3D" w:rsidRDefault="00B72886" w:rsidP="00B72886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Indicate:</w:t>
            </w:r>
          </w:p>
          <w:p w:rsidR="00B72886" w:rsidRPr="00C61A3D" w:rsidRDefault="00B72886" w:rsidP="00B72886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 xml:space="preserve">1. 10 mentees/year </w:t>
            </w:r>
          </w:p>
          <w:p w:rsidR="00B72886" w:rsidRPr="00C61A3D" w:rsidRDefault="00B72886" w:rsidP="00B72886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2. 1 hour per week/mentee</w:t>
            </w:r>
          </w:p>
          <w:p w:rsidR="00B72886" w:rsidRPr="00C61A3D" w:rsidRDefault="00B72886" w:rsidP="00B72886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3. 500 hours/year</w:t>
            </w:r>
          </w:p>
        </w:tc>
      </w:tr>
      <w:tr w:rsidR="00B72886" w:rsidRPr="00C61A3D" w:rsidTr="00B72886">
        <w:tc>
          <w:tcPr>
            <w:tcW w:w="2038" w:type="dxa"/>
          </w:tcPr>
          <w:p w:rsidR="00B72886" w:rsidRPr="00C61A3D" w:rsidRDefault="00742E15" w:rsidP="00B72886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# Years in Role</w:t>
            </w:r>
            <w:bookmarkStart w:id="0" w:name="_GoBack"/>
            <w:bookmarkEnd w:id="0"/>
          </w:p>
        </w:tc>
        <w:tc>
          <w:tcPr>
            <w:tcW w:w="7826" w:type="dxa"/>
          </w:tcPr>
          <w:p w:rsidR="00B72886" w:rsidRPr="00C61A3D" w:rsidRDefault="00B72886" w:rsidP="00B7288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 Years (Year X – Present)</w:t>
            </w:r>
          </w:p>
        </w:tc>
      </w:tr>
      <w:tr w:rsidR="00B72886" w:rsidRPr="00C61A3D" w:rsidTr="00B72886">
        <w:tc>
          <w:tcPr>
            <w:tcW w:w="2038" w:type="dxa"/>
          </w:tcPr>
          <w:p w:rsidR="00B72886" w:rsidRPr="00C61A3D" w:rsidRDefault="00B72886" w:rsidP="00B72886">
            <w:pPr>
              <w:rPr>
                <w:b/>
                <w:iCs/>
                <w:sz w:val="22"/>
                <w:szCs w:val="22"/>
              </w:rPr>
            </w:pPr>
            <w:r w:rsidRPr="00C61A3D">
              <w:rPr>
                <w:b/>
                <w:iCs/>
                <w:sz w:val="22"/>
                <w:szCs w:val="22"/>
              </w:rPr>
              <w:t>Goals</w:t>
            </w:r>
          </w:p>
        </w:tc>
        <w:tc>
          <w:tcPr>
            <w:tcW w:w="7826" w:type="dxa"/>
          </w:tcPr>
          <w:p w:rsidR="00B72886" w:rsidRPr="00C61A3D" w:rsidRDefault="00B72886" w:rsidP="00B72886">
            <w:pPr>
              <w:jc w:val="both"/>
              <w:rPr>
                <w:sz w:val="22"/>
              </w:rPr>
            </w:pPr>
            <w:r w:rsidRPr="00C61A3D" w:rsidDel="000B363C">
              <w:rPr>
                <w:sz w:val="22"/>
              </w:rPr>
              <w:t>M</w:t>
            </w:r>
            <w:r w:rsidRPr="00C61A3D">
              <w:rPr>
                <w:sz w:val="22"/>
              </w:rPr>
              <w:t>entoring is one of my personal passions.  I read about it regularly</w:t>
            </w:r>
            <w:r w:rsidRPr="00C61A3D" w:rsidDel="000B363C">
              <w:rPr>
                <w:sz w:val="22"/>
              </w:rPr>
              <w:t xml:space="preserve"> </w:t>
            </w:r>
            <w:r w:rsidRPr="00C61A3D">
              <w:rPr>
                <w:sz w:val="22"/>
              </w:rPr>
              <w:t xml:space="preserve">and constantly try to improve.  I have tried hard to define my personal principles of mentoring which include the following ten priorities:  </w:t>
            </w:r>
          </w:p>
          <w:p w:rsidR="00B72886" w:rsidRPr="00C61A3D" w:rsidRDefault="00B72886" w:rsidP="00B72886">
            <w:pPr>
              <w:jc w:val="both"/>
              <w:rPr>
                <w:sz w:val="22"/>
              </w:rPr>
            </w:pPr>
            <w:r w:rsidRPr="00C61A3D">
              <w:rPr>
                <w:sz w:val="22"/>
              </w:rPr>
              <w:t xml:space="preserve">1)  </w:t>
            </w:r>
            <w:r w:rsidRPr="00C61A3D" w:rsidDel="000B363C">
              <w:rPr>
                <w:sz w:val="22"/>
              </w:rPr>
              <w:t>A</w:t>
            </w:r>
            <w:r w:rsidRPr="00C61A3D">
              <w:rPr>
                <w:sz w:val="22"/>
              </w:rPr>
              <w:t xml:space="preserve">lways make clear to trainees through word and deed that they are a top priority.  </w:t>
            </w:r>
          </w:p>
          <w:p w:rsidR="00B72886" w:rsidRPr="00C61A3D" w:rsidRDefault="00B72886" w:rsidP="00B72886">
            <w:pPr>
              <w:jc w:val="both"/>
              <w:rPr>
                <w:sz w:val="22"/>
              </w:rPr>
            </w:pPr>
            <w:r w:rsidRPr="00C61A3D">
              <w:rPr>
                <w:sz w:val="22"/>
              </w:rPr>
              <w:t xml:space="preserve">2)  </w:t>
            </w:r>
            <w:r w:rsidRPr="00C61A3D" w:rsidDel="000B363C">
              <w:rPr>
                <w:sz w:val="22"/>
              </w:rPr>
              <w:t>E</w:t>
            </w:r>
            <w:r w:rsidRPr="00C61A3D">
              <w:rPr>
                <w:sz w:val="22"/>
              </w:rPr>
              <w:t xml:space="preserve">mphasize your lifelong commitment to trainees regardless of their current career choice or institution.  </w:t>
            </w:r>
          </w:p>
          <w:p w:rsidR="00B72886" w:rsidRPr="00C61A3D" w:rsidRDefault="00B72886" w:rsidP="00B72886">
            <w:pPr>
              <w:jc w:val="both"/>
              <w:rPr>
                <w:sz w:val="22"/>
              </w:rPr>
            </w:pPr>
            <w:r w:rsidRPr="00C61A3D">
              <w:rPr>
                <w:sz w:val="22"/>
              </w:rPr>
              <w:t xml:space="preserve">3)  </w:t>
            </w:r>
            <w:r w:rsidRPr="00C61A3D" w:rsidDel="000B363C">
              <w:rPr>
                <w:sz w:val="22"/>
              </w:rPr>
              <w:t>E</w:t>
            </w:r>
            <w:r w:rsidRPr="00C61A3D">
              <w:rPr>
                <w:sz w:val="22"/>
              </w:rPr>
              <w:t xml:space="preserve">xpect laboratory trainees to think on their own, pose challenging questions, and seek their own solutions, before asking for help.  </w:t>
            </w:r>
          </w:p>
          <w:p w:rsidR="00B72886" w:rsidRPr="00C61A3D" w:rsidRDefault="00B72886" w:rsidP="00B72886">
            <w:pPr>
              <w:jc w:val="both"/>
              <w:rPr>
                <w:sz w:val="22"/>
              </w:rPr>
            </w:pPr>
            <w:r w:rsidRPr="00C61A3D">
              <w:rPr>
                <w:sz w:val="22"/>
              </w:rPr>
              <w:t xml:space="preserve">4)  </w:t>
            </w:r>
            <w:r w:rsidRPr="00C61A3D" w:rsidDel="000B363C">
              <w:rPr>
                <w:sz w:val="22"/>
              </w:rPr>
              <w:t>I</w:t>
            </w:r>
            <w:r w:rsidRPr="00C61A3D">
              <w:rPr>
                <w:sz w:val="22"/>
              </w:rPr>
              <w:t xml:space="preserve">nsist that the work environment remains open and fully collaborative, making clear that “there are no solo artists.”  Data, ideas and problems must be shared and collective solutions are encouraged. </w:t>
            </w:r>
          </w:p>
          <w:p w:rsidR="00B72886" w:rsidRPr="00C61A3D" w:rsidRDefault="00B72886" w:rsidP="00B72886">
            <w:pPr>
              <w:jc w:val="both"/>
              <w:rPr>
                <w:sz w:val="22"/>
              </w:rPr>
            </w:pPr>
            <w:r w:rsidRPr="00C61A3D">
              <w:rPr>
                <w:sz w:val="22"/>
              </w:rPr>
              <w:t xml:space="preserve">5)  Require trainees to finish what they start and remain focused.  </w:t>
            </w:r>
          </w:p>
          <w:p w:rsidR="00B72886" w:rsidRPr="00C61A3D" w:rsidRDefault="00B72886" w:rsidP="00B72886">
            <w:pPr>
              <w:jc w:val="both"/>
              <w:rPr>
                <w:sz w:val="22"/>
              </w:rPr>
            </w:pPr>
            <w:r w:rsidRPr="00C61A3D">
              <w:rPr>
                <w:sz w:val="22"/>
              </w:rPr>
              <w:t xml:space="preserve">6) Encourage </w:t>
            </w:r>
            <w:r w:rsidRPr="00C61A3D" w:rsidDel="000B363C">
              <w:rPr>
                <w:sz w:val="22"/>
              </w:rPr>
              <w:t>i</w:t>
            </w:r>
            <w:r w:rsidRPr="00C61A3D">
              <w:rPr>
                <w:sz w:val="22"/>
              </w:rPr>
              <w:t>ndividuals to seek expertise and collaboration wherever these are available, rather than being resistant to assimilating new methods</w:t>
            </w:r>
            <w:r w:rsidRPr="00C61A3D" w:rsidDel="000B363C">
              <w:rPr>
                <w:sz w:val="22"/>
              </w:rPr>
              <w:t xml:space="preserve">. </w:t>
            </w:r>
          </w:p>
          <w:p w:rsidR="00B72886" w:rsidRPr="00C61A3D" w:rsidRDefault="00B72886" w:rsidP="00B72886">
            <w:pPr>
              <w:jc w:val="both"/>
              <w:rPr>
                <w:sz w:val="22"/>
              </w:rPr>
            </w:pPr>
            <w:r w:rsidRPr="00C61A3D">
              <w:rPr>
                <w:sz w:val="22"/>
              </w:rPr>
              <w:t xml:space="preserve">7)  Teach </w:t>
            </w:r>
            <w:r w:rsidRPr="00C61A3D" w:rsidDel="000B363C">
              <w:rPr>
                <w:sz w:val="22"/>
              </w:rPr>
              <w:t>y</w:t>
            </w:r>
            <w:r w:rsidRPr="00C61A3D">
              <w:rPr>
                <w:sz w:val="22"/>
              </w:rPr>
              <w:t xml:space="preserve">oung investigators to follow the data wherever it leads and not narrowly define themselves in terms of their current interests or expertise, while remaining focused on their underlying question.  </w:t>
            </w:r>
          </w:p>
          <w:p w:rsidR="00B72886" w:rsidRPr="00C61A3D" w:rsidRDefault="00B72886" w:rsidP="00B72886">
            <w:pPr>
              <w:jc w:val="both"/>
              <w:rPr>
                <w:sz w:val="22"/>
              </w:rPr>
            </w:pPr>
            <w:r w:rsidRPr="00C61A3D">
              <w:rPr>
                <w:sz w:val="22"/>
              </w:rPr>
              <w:t xml:space="preserve">8)  Convince trainees that writing and presenting one’s work are essential career skills that require constant practice.  </w:t>
            </w:r>
          </w:p>
          <w:p w:rsidR="00B72886" w:rsidRPr="00C61A3D" w:rsidRDefault="00B72886" w:rsidP="00B72886">
            <w:pPr>
              <w:jc w:val="both"/>
              <w:rPr>
                <w:sz w:val="22"/>
              </w:rPr>
            </w:pPr>
            <w:r w:rsidRPr="00C61A3D">
              <w:rPr>
                <w:sz w:val="22"/>
              </w:rPr>
              <w:t xml:space="preserve">9)  Remain cognizant that the ultimate currencies of success in academic medicine are papers and grants, and thus work that is neither published nor funded will rarely achieve sufficient recognition.  </w:t>
            </w:r>
          </w:p>
          <w:p w:rsidR="00B72886" w:rsidRPr="00C61A3D" w:rsidRDefault="00B72886" w:rsidP="00B72886">
            <w:pPr>
              <w:jc w:val="both"/>
              <w:rPr>
                <w:sz w:val="22"/>
              </w:rPr>
            </w:pPr>
            <w:r w:rsidRPr="00C61A3D">
              <w:rPr>
                <w:sz w:val="22"/>
              </w:rPr>
              <w:t xml:space="preserve">10)  Help trainees to recognize that </w:t>
            </w:r>
            <w:r w:rsidRPr="00C61A3D" w:rsidDel="000B363C">
              <w:rPr>
                <w:sz w:val="22"/>
              </w:rPr>
              <w:t>t</w:t>
            </w:r>
            <w:r w:rsidRPr="00C61A3D">
              <w:rPr>
                <w:sz w:val="22"/>
              </w:rPr>
              <w:t xml:space="preserve">enacity and persistence are vital in overcoming obstacles and are among the most important determinants of success.  </w:t>
            </w:r>
          </w:p>
          <w:p w:rsidR="00B72886" w:rsidRPr="00C61A3D" w:rsidRDefault="00B72886" w:rsidP="00B72886">
            <w:pPr>
              <w:rPr>
                <w:iCs/>
                <w:sz w:val="22"/>
                <w:szCs w:val="22"/>
              </w:rPr>
            </w:pPr>
          </w:p>
        </w:tc>
      </w:tr>
      <w:tr w:rsidR="00B72886" w:rsidRPr="00C61A3D" w:rsidTr="00B72886">
        <w:tc>
          <w:tcPr>
            <w:tcW w:w="2038" w:type="dxa"/>
          </w:tcPr>
          <w:p w:rsidR="00B72886" w:rsidRPr="00C61A3D" w:rsidRDefault="00B72886" w:rsidP="00B72886">
            <w:pPr>
              <w:rPr>
                <w:b/>
                <w:iCs/>
                <w:sz w:val="22"/>
                <w:szCs w:val="22"/>
              </w:rPr>
            </w:pPr>
            <w:r w:rsidRPr="00C61A3D">
              <w:rPr>
                <w:b/>
                <w:iCs/>
                <w:sz w:val="22"/>
                <w:szCs w:val="22"/>
              </w:rPr>
              <w:t>Evidence of Quality</w:t>
            </w:r>
          </w:p>
        </w:tc>
        <w:tc>
          <w:tcPr>
            <w:tcW w:w="7826" w:type="dxa"/>
          </w:tcPr>
          <w:p w:rsidR="00B72886" w:rsidRPr="00C61A3D" w:rsidRDefault="00B72886" w:rsidP="00B72886">
            <w:pPr>
              <w:rPr>
                <w:iCs/>
                <w:sz w:val="22"/>
                <w:szCs w:val="22"/>
              </w:rPr>
            </w:pPr>
            <w:r w:rsidRPr="00C61A3D">
              <w:rPr>
                <w:sz w:val="22"/>
              </w:rPr>
              <w:t xml:space="preserve">I have directly trained over 50 students and postdocs, whose accomplishments to date include the following: 5 Howard Hughes Medical Institute Medical Student Research Awards, 1 Doris Duke Foundation Medical Student Research Award,  3 Student Research Prizes in my specialty, the Fellowship Research </w:t>
            </w:r>
            <w:r w:rsidRPr="00C61A3D">
              <w:rPr>
                <w:sz w:val="22"/>
              </w:rPr>
              <w:lastRenderedPageBreak/>
              <w:t xml:space="preserve">Prize in my specialty, a Glaxo Smith Kline Senior Fellowship/Faculty Transition award in the United Kingdom (2 awarded nationwide),  a Senior Fulbright Fellowship Scholar, NIH/AMSA Student Research Prize, Mount Sinai School of Medicine Student Research Day Prize, 3 Summer Research Fellowship,  the Silver Medal in the 2002 Best Dissertation Award by the Hong Kong College of Physicians,  a Translational Research Award, three NIH KO8 awards, a UCLA Star Program PhD Awardee, and most recently a Howard Hughes Medical Institute Physician Scientist Early Career Award.  </w:t>
            </w:r>
          </w:p>
        </w:tc>
      </w:tr>
      <w:tr w:rsidR="00B72886" w:rsidRPr="00C61A3D" w:rsidTr="00B72886">
        <w:tc>
          <w:tcPr>
            <w:tcW w:w="2038" w:type="dxa"/>
          </w:tcPr>
          <w:p w:rsidR="00B72886" w:rsidRPr="00C61A3D" w:rsidRDefault="00B72886" w:rsidP="00B72886">
            <w:pPr>
              <w:rPr>
                <w:b/>
                <w:iCs/>
                <w:sz w:val="22"/>
                <w:szCs w:val="22"/>
              </w:rPr>
            </w:pPr>
            <w:r w:rsidRPr="00C61A3D">
              <w:rPr>
                <w:b/>
                <w:iCs/>
                <w:sz w:val="22"/>
                <w:szCs w:val="22"/>
              </w:rPr>
              <w:lastRenderedPageBreak/>
              <w:t>Evidence of Dissemination</w:t>
            </w:r>
          </w:p>
        </w:tc>
        <w:tc>
          <w:tcPr>
            <w:tcW w:w="7826" w:type="dxa"/>
          </w:tcPr>
          <w:p w:rsidR="00B72886" w:rsidRPr="00C61A3D" w:rsidRDefault="00B72886" w:rsidP="00B72886">
            <w:pPr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I recently devoted my specialty’s national Presidential Newsletter entirely to the importance of mentoring</w:t>
            </w:r>
          </w:p>
          <w:p w:rsidR="00B72886" w:rsidRPr="00C61A3D" w:rsidRDefault="00B72886" w:rsidP="00B72886">
            <w:pPr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 xml:space="preserve">I participated in 2 national Career Development Workshops in my specialty, lecturing on mentoring skills in </w:t>
            </w:r>
            <w:r>
              <w:rPr>
                <w:iCs/>
                <w:sz w:val="22"/>
                <w:szCs w:val="22"/>
              </w:rPr>
              <w:t>Year X</w:t>
            </w:r>
            <w:r w:rsidRPr="00C61A3D">
              <w:rPr>
                <w:iCs/>
                <w:sz w:val="22"/>
                <w:szCs w:val="22"/>
              </w:rPr>
              <w:t xml:space="preserve"> &amp; </w:t>
            </w:r>
            <w:r>
              <w:rPr>
                <w:iCs/>
                <w:sz w:val="22"/>
                <w:szCs w:val="22"/>
              </w:rPr>
              <w:t>Year Y.</w:t>
            </w:r>
          </w:p>
          <w:p w:rsidR="00B72886" w:rsidRPr="00C61A3D" w:rsidRDefault="00B72886" w:rsidP="00B72886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C61A3D">
              <w:rPr>
                <w:sz w:val="22"/>
                <w:szCs w:val="22"/>
              </w:rPr>
              <w:tab/>
              <w:t>I recently received an Senior Mentoring Grant for 5 years entitled “</w:t>
            </w:r>
            <w:r w:rsidRPr="00C61A3D">
              <w:rPr>
                <w:sz w:val="22"/>
                <w:szCs w:val="20"/>
              </w:rPr>
              <w:t>Mentoring Junior Faculty in XXX Disease”</w:t>
            </w:r>
          </w:p>
          <w:p w:rsidR="00B72886" w:rsidRPr="00C61A3D" w:rsidRDefault="00B72886" w:rsidP="00B72886">
            <w:pPr>
              <w:widowControl w:val="0"/>
              <w:numPr>
                <w:ilvl w:val="0"/>
                <w:numId w:val="1"/>
              </w:numPr>
              <w:tabs>
                <w:tab w:val="left" w:pos="66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C61A3D">
              <w:rPr>
                <w:sz w:val="22"/>
              </w:rPr>
              <w:t>Chair of the Working Group on Career Development and Mentoring in my department (</w:t>
            </w:r>
            <w:r>
              <w:rPr>
                <w:sz w:val="22"/>
              </w:rPr>
              <w:t>Year 18-Year 22</w:t>
            </w:r>
            <w:r w:rsidRPr="00C61A3D">
              <w:rPr>
                <w:sz w:val="22"/>
              </w:rPr>
              <w:t>)</w:t>
            </w:r>
          </w:p>
        </w:tc>
      </w:tr>
    </w:tbl>
    <w:p w:rsidR="00470930" w:rsidRDefault="00470930"/>
    <w:sectPr w:rsidR="00470930" w:rsidSect="0036525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56" w:rsidRDefault="00365256" w:rsidP="00365256">
      <w:r>
        <w:separator/>
      </w:r>
    </w:p>
  </w:endnote>
  <w:endnote w:type="continuationSeparator" w:id="0">
    <w:p w:rsidR="00365256" w:rsidRDefault="00365256" w:rsidP="0036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56" w:rsidRDefault="00365256" w:rsidP="00365256">
      <w:r>
        <w:separator/>
      </w:r>
    </w:p>
  </w:footnote>
  <w:footnote w:type="continuationSeparator" w:id="0">
    <w:p w:rsidR="00365256" w:rsidRDefault="00365256" w:rsidP="0036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56" w:rsidRDefault="00365256">
    <w:pPr>
      <w:pStyle w:val="Header"/>
    </w:pPr>
  </w:p>
  <w:p w:rsidR="00365256" w:rsidRDefault="00365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56" w:rsidRDefault="00742E1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1856105</wp:posOffset>
          </wp:positionH>
          <wp:positionV relativeFrom="paragraph">
            <wp:posOffset>-323850</wp:posOffset>
          </wp:positionV>
          <wp:extent cx="2231390" cy="130746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33" t="-1071" r="-833" b="-107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130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5256" w:rsidRDefault="00365256">
    <w:pPr>
      <w:pStyle w:val="Header"/>
    </w:pPr>
  </w:p>
  <w:p w:rsidR="00365256" w:rsidRDefault="00365256">
    <w:pPr>
      <w:pStyle w:val="Header"/>
    </w:pPr>
  </w:p>
  <w:p w:rsidR="00365256" w:rsidRDefault="00365256">
    <w:pPr>
      <w:pStyle w:val="Header"/>
    </w:pPr>
  </w:p>
  <w:p w:rsidR="00365256" w:rsidRDefault="00365256">
    <w:pPr>
      <w:pStyle w:val="Header"/>
    </w:pPr>
  </w:p>
  <w:p w:rsidR="00365256" w:rsidRDefault="00365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43C8C"/>
    <w:multiLevelType w:val="hybridMultilevel"/>
    <w:tmpl w:val="D432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86"/>
    <w:rsid w:val="002D1452"/>
    <w:rsid w:val="00365256"/>
    <w:rsid w:val="00442F83"/>
    <w:rsid w:val="00470930"/>
    <w:rsid w:val="004F72CE"/>
    <w:rsid w:val="00742E15"/>
    <w:rsid w:val="00B2196A"/>
    <w:rsid w:val="00B72886"/>
    <w:rsid w:val="00CA0046"/>
    <w:rsid w:val="00D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E23A9DF"/>
  <w15:docId w15:val="{DBC7648D-D563-41DC-B9BF-0CC07145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8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52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5256"/>
    <w:rPr>
      <w:sz w:val="24"/>
      <w:szCs w:val="24"/>
    </w:rPr>
  </w:style>
  <w:style w:type="paragraph" w:styleId="Footer">
    <w:name w:val="footer"/>
    <w:basedOn w:val="Normal"/>
    <w:link w:val="FooterChar"/>
    <w:rsid w:val="003652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65256"/>
    <w:rPr>
      <w:sz w:val="24"/>
      <w:szCs w:val="24"/>
    </w:rPr>
  </w:style>
  <w:style w:type="paragraph" w:styleId="BalloonText">
    <w:name w:val="Balloon Text"/>
    <w:basedOn w:val="Normal"/>
    <w:link w:val="BalloonTextChar"/>
    <w:rsid w:val="00365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5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10: MASTER EDUCATOR</vt:lpstr>
    </vt:vector>
  </TitlesOfParts>
  <Company>MSSM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10: MASTER EDUCATOR</dc:title>
  <dc:creator>Lisa Bensinger</dc:creator>
  <cp:lastModifiedBy>Conover, Daniel</cp:lastModifiedBy>
  <cp:revision>2</cp:revision>
  <dcterms:created xsi:type="dcterms:W3CDTF">2024-03-18T18:34:00Z</dcterms:created>
  <dcterms:modified xsi:type="dcterms:W3CDTF">2024-03-18T18:34:00Z</dcterms:modified>
</cp:coreProperties>
</file>