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957"/>
        <w:gridCol w:w="2935"/>
        <w:gridCol w:w="3846"/>
      </w:tblGrid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bookmarkStart w:id="0" w:name="_GoBack" w:colFirst="3" w:colLast="3"/>
            <w:r w:rsidRPr="009E52E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Training Years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b/>
                <w:sz w:val="24"/>
                <w:szCs w:val="24"/>
              </w:rPr>
            </w:pPr>
            <w:r w:rsidRPr="009E52EA">
              <w:rPr>
                <w:b/>
                <w:sz w:val="24"/>
                <w:szCs w:val="24"/>
              </w:rPr>
              <w:t>Post-Fellowship Position</w:t>
            </w:r>
          </w:p>
        </w:tc>
      </w:tr>
      <w:tr w:rsidR="00FC574A" w:rsidRPr="009E52EA" w:rsidTr="0034530F">
        <w:tc>
          <w:tcPr>
            <w:tcW w:w="2957" w:type="dxa"/>
            <w:shd w:val="clear" w:color="auto" w:fill="FFFFFF" w:themeFill="background1"/>
          </w:tcPr>
          <w:p w:rsidR="00FC574A" w:rsidRDefault="00FC574A" w:rsidP="0034530F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935" w:type="dxa"/>
            <w:shd w:val="clear" w:color="auto" w:fill="FFFFFF" w:themeFill="background1"/>
          </w:tcPr>
          <w:p w:rsidR="00FC574A" w:rsidRDefault="00FC574A" w:rsidP="0034530F">
            <w:pPr>
              <w:rPr>
                <w:sz w:val="24"/>
                <w:szCs w:val="24"/>
              </w:rPr>
            </w:pPr>
          </w:p>
        </w:tc>
        <w:tc>
          <w:tcPr>
            <w:tcW w:w="3846" w:type="dxa"/>
            <w:shd w:val="clear" w:color="auto" w:fill="FFFFFF" w:themeFill="background1"/>
          </w:tcPr>
          <w:p w:rsidR="00FC574A" w:rsidRDefault="00FC574A" w:rsidP="00F61708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C574A" w:rsidRPr="009E52EA" w:rsidTr="0034530F">
        <w:tc>
          <w:tcPr>
            <w:tcW w:w="2957" w:type="dxa"/>
            <w:shd w:val="clear" w:color="auto" w:fill="FFFFFF" w:themeFill="background1"/>
          </w:tcPr>
          <w:p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Jean Abed,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Icahn School of Medicine at Mount Sinai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St. Luke’ and Mount Sinai West</w:t>
            </w:r>
          </w:p>
        </w:tc>
      </w:tr>
      <w:tr w:rsidR="00FC574A" w:rsidRPr="009E52EA" w:rsidTr="0034530F">
        <w:tc>
          <w:tcPr>
            <w:tcW w:w="2957" w:type="dxa"/>
            <w:shd w:val="clear" w:color="auto" w:fill="FFFFFF" w:themeFill="background1"/>
          </w:tcPr>
          <w:p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Praneet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Korrapati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McGaw Medical Center of Northwestern University</w:t>
            </w:r>
          </w:p>
        </w:tc>
      </w:tr>
      <w:tr w:rsidR="00FC574A" w:rsidRPr="009E52EA" w:rsidTr="0034530F">
        <w:tc>
          <w:tcPr>
            <w:tcW w:w="2957" w:type="dxa"/>
            <w:shd w:val="clear" w:color="auto" w:fill="FFFFFF" w:themeFill="background1"/>
          </w:tcPr>
          <w:p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Jason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Rubinov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Icahn School of Medicine at Mount Sinai Beth Israel</w:t>
            </w:r>
          </w:p>
        </w:tc>
      </w:tr>
      <w:tr w:rsidR="00FC574A" w:rsidRPr="009E52EA" w:rsidTr="0034530F">
        <w:tc>
          <w:tcPr>
            <w:tcW w:w="2957" w:type="dxa"/>
            <w:shd w:val="clear" w:color="auto" w:fill="FFFFFF" w:themeFill="background1"/>
          </w:tcPr>
          <w:p w:rsidR="00FC574A" w:rsidRDefault="00FC574A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Amy Tan,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FC574A" w:rsidRDefault="00FC574A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3846" w:type="dxa"/>
            <w:shd w:val="clear" w:color="auto" w:fill="FFFFFF" w:themeFill="background1"/>
          </w:tcPr>
          <w:p w:rsidR="00FC574A" w:rsidRDefault="00FC574A" w:rsidP="00F61708">
            <w:pPr>
              <w:rPr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Icahn School of Medicine at Mount Sinai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Carly Glick Barth,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F61708" w:rsidP="00F61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Private Practice, Long Island </w:t>
            </w:r>
            <w:r w:rsidRPr="00F61708">
              <w:rPr>
                <w:sz w:val="24"/>
                <w:szCs w:val="24"/>
              </w:rPr>
              <w:t>Gastroenterology Specialists, Wantagh, NY 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Craig </w:t>
            </w:r>
            <w:proofErr w:type="spellStart"/>
            <w:r>
              <w:rPr>
                <w:color w:val="333333"/>
                <w:sz w:val="24"/>
                <w:szCs w:val="24"/>
              </w:rPr>
              <w:t>Gluckman</w:t>
            </w:r>
            <w:proofErr w:type="spellEnd"/>
            <w:r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0726B9" w:rsidP="000726B9">
            <w:pPr>
              <w:rPr>
                <w:sz w:val="24"/>
                <w:szCs w:val="24"/>
              </w:rPr>
            </w:pPr>
            <w:r w:rsidRPr="000726B9">
              <w:rPr>
                <w:sz w:val="24"/>
                <w:szCs w:val="24"/>
              </w:rPr>
              <w:t>Esophageal Fellowship, University of Pennsylvania, Philadelphia, PA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8F5E50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Gloria</w:t>
            </w:r>
            <w:r w:rsidR="00F61708">
              <w:rPr>
                <w:color w:val="333333"/>
                <w:sz w:val="24"/>
                <w:szCs w:val="24"/>
              </w:rPr>
              <w:t xml:space="preserve"> Lan,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8F5E50" w:rsidP="008F5E50">
            <w:pPr>
              <w:ind w:left="48" w:hanging="48"/>
              <w:rPr>
                <w:sz w:val="24"/>
                <w:szCs w:val="24"/>
              </w:rPr>
            </w:pPr>
            <w:r w:rsidRPr="008F5E50">
              <w:rPr>
                <w:sz w:val="24"/>
                <w:szCs w:val="24"/>
              </w:rPr>
              <w:t>Therapeutic Endoscopy Fellowship, Columbia University Medical Center, New York, NY</w:t>
            </w:r>
          </w:p>
        </w:tc>
      </w:tr>
      <w:tr w:rsidR="00DC2A0A" w:rsidRPr="009E52EA" w:rsidTr="0034530F">
        <w:tc>
          <w:tcPr>
            <w:tcW w:w="2957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Hamid </w:t>
            </w:r>
            <w:proofErr w:type="spellStart"/>
            <w:r>
              <w:rPr>
                <w:color w:val="333333"/>
                <w:sz w:val="24"/>
                <w:szCs w:val="24"/>
              </w:rPr>
              <w:t>Sima</w:t>
            </w:r>
            <w:proofErr w:type="spellEnd"/>
            <w:r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DC2A0A" w:rsidRPr="009E52EA" w:rsidRDefault="00F61708" w:rsidP="00345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2015-2018</w:t>
            </w:r>
          </w:p>
        </w:tc>
        <w:tc>
          <w:tcPr>
            <w:tcW w:w="3846" w:type="dxa"/>
            <w:shd w:val="clear" w:color="auto" w:fill="FFFFFF" w:themeFill="background1"/>
          </w:tcPr>
          <w:p w:rsidR="00DC2A0A" w:rsidRPr="009E52EA" w:rsidRDefault="008E4B17" w:rsidP="008E4B17">
            <w:pPr>
              <w:rPr>
                <w:sz w:val="24"/>
                <w:szCs w:val="24"/>
              </w:rPr>
            </w:pPr>
            <w:r w:rsidRPr="008E4B17">
              <w:rPr>
                <w:sz w:val="24"/>
                <w:szCs w:val="24"/>
              </w:rPr>
              <w:t>Transplant Hepatology Fellowship, Montefiore Medical Center/Albert Einstein College of Medicine, New York, NY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color w:val="333333"/>
                <w:sz w:val="24"/>
                <w:szCs w:val="24"/>
              </w:rPr>
              <w:t>Pavan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color w:val="333333"/>
                <w:sz w:val="24"/>
                <w:szCs w:val="24"/>
              </w:rPr>
              <w:t>Mankal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ind w:left="1440" w:hanging="144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Private Practice: Inland Empire </w:t>
            </w:r>
          </w:p>
          <w:p w:rsidR="00A516DC" w:rsidRPr="009E52EA" w:rsidRDefault="00A516DC" w:rsidP="0034530F">
            <w:pPr>
              <w:ind w:left="1440" w:hanging="1440"/>
              <w:rPr>
                <w:i/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Gastroenterology, Murrieta, CA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color w:val="333333"/>
                <w:sz w:val="24"/>
                <w:szCs w:val="24"/>
              </w:rPr>
              <w:t>Khushboo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color w:val="333333"/>
                <w:sz w:val="24"/>
                <w:szCs w:val="24"/>
              </w:rPr>
              <w:t>Munot</w:t>
            </w:r>
            <w:proofErr w:type="spellEnd"/>
            <w:r w:rsidRPr="009E52EA">
              <w:rPr>
                <w:color w:val="333333"/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Baylor College of Medicine, TX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Simi Singh,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UCLA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Sam </w:t>
            </w:r>
            <w:proofErr w:type="spellStart"/>
            <w:r w:rsidRPr="009E52EA">
              <w:rPr>
                <w:sz w:val="24"/>
                <w:szCs w:val="24"/>
              </w:rPr>
              <w:t>Serouya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2014-2017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Montefiore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Jennifer </w:t>
            </w:r>
            <w:proofErr w:type="spellStart"/>
            <w:r w:rsidRPr="009E52EA">
              <w:rPr>
                <w:sz w:val="24"/>
                <w:szCs w:val="24"/>
              </w:rPr>
              <w:t>Batisti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Columbia Presbyterian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Lionel D’Souza,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SUNY Stony Brook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Seth Homer,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Harvard</w:t>
            </w:r>
          </w:p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Vanguard/</w:t>
            </w:r>
            <w:proofErr w:type="spellStart"/>
            <w:r w:rsidRPr="009E52EA">
              <w:rPr>
                <w:sz w:val="24"/>
                <w:szCs w:val="24"/>
              </w:rPr>
              <w:t>Atrius</w:t>
            </w:r>
            <w:proofErr w:type="spellEnd"/>
            <w:r w:rsidRPr="009E52EA">
              <w:rPr>
                <w:sz w:val="24"/>
                <w:szCs w:val="24"/>
              </w:rPr>
              <w:t xml:space="preserve"> Health, Boston, MA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Olama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Okoji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2013-2016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ind w:left="1440" w:hanging="144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Capital Digestive</w:t>
            </w:r>
          </w:p>
          <w:p w:rsidR="00A516DC" w:rsidRPr="009E52EA" w:rsidRDefault="00A516DC" w:rsidP="0034530F">
            <w:pPr>
              <w:ind w:left="1440" w:hanging="1440"/>
              <w:rPr>
                <w:i/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 Care/Shady Grove, Rockville, MD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Viviana Figueroa Diaz,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Hepatology Fellowship, Mount</w:t>
            </w:r>
          </w:p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Sinai Hospital, NY</w:t>
            </w:r>
          </w:p>
          <w:p w:rsidR="00A516DC" w:rsidRPr="009E52EA" w:rsidRDefault="00A516DC" w:rsidP="0034530F">
            <w:pPr>
              <w:ind w:left="720" w:hanging="720"/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New York University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Zheng Lin,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St. Luke’s University Health Network, PA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Jonathan </w:t>
            </w:r>
            <w:proofErr w:type="spellStart"/>
            <w:r w:rsidRPr="009E52EA">
              <w:rPr>
                <w:sz w:val="24"/>
                <w:szCs w:val="24"/>
              </w:rPr>
              <w:t>Mazurek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 Miami, FL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Andrew </w:t>
            </w:r>
            <w:proofErr w:type="spellStart"/>
            <w:r w:rsidRPr="009E52EA">
              <w:rPr>
                <w:sz w:val="24"/>
                <w:szCs w:val="24"/>
              </w:rPr>
              <w:t>Korman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2012-2015</w:t>
            </w:r>
          </w:p>
        </w:tc>
        <w:tc>
          <w:tcPr>
            <w:tcW w:w="3846" w:type="dxa"/>
            <w:shd w:val="clear" w:color="auto" w:fill="FFFFFF" w:themeFill="background1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lastRenderedPageBreak/>
              <w:t>Faculty: St. Peters University Hospital, New Brunswick,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lastRenderedPageBreak/>
              <w:t>Arkady</w:t>
            </w:r>
            <w:proofErr w:type="spellEnd"/>
            <w:r w:rsidRPr="009E52EA">
              <w:rPr>
                <w:sz w:val="24"/>
                <w:szCs w:val="24"/>
              </w:rPr>
              <w:t xml:space="preserve"> Broder,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St. Peters University Hospital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New Brunswick,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Qing He,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Newark Beth Israel Hospital, Newark,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George Pop,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Gastroenterology LTD, VA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Carrie Wong,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2011-2014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San Diego, CA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Roberto Gonzalez,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Montefiore Medical Center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Miami, FL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Swaroop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Pendyala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Carson Tahoe Health, NV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Joseph Kim,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Doylestown, PA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Sajid</w:t>
            </w:r>
            <w:proofErr w:type="spellEnd"/>
            <w:r w:rsidRPr="009E52EA">
              <w:rPr>
                <w:sz w:val="24"/>
                <w:szCs w:val="24"/>
              </w:rPr>
              <w:t xml:space="preserve"> Hussein,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2010-2013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Albany Stratton Veteran’s Affairs Medical Center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Petros Benias,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Advanced Endoscopy Fellowship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Mount Sinai Beth Israel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Northshore LIJ, NY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Sandarsh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Kancherla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Englewood Endoscopic Associates, NJ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Il Paik,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Mount Sinai St. Luke’s/West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Lan Wang,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2009-2012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University of Texas, Houston, TX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Kavitha</w:t>
            </w:r>
            <w:proofErr w:type="spellEnd"/>
            <w:r w:rsidRPr="009E52EA">
              <w:rPr>
                <w:sz w:val="24"/>
                <w:szCs w:val="24"/>
              </w:rPr>
              <w:t xml:space="preserve"> Gopal,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Decatur, GA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David </w:t>
            </w:r>
            <w:proofErr w:type="spellStart"/>
            <w:r w:rsidRPr="009E52EA">
              <w:rPr>
                <w:sz w:val="24"/>
                <w:szCs w:val="24"/>
              </w:rPr>
              <w:t>Hudesman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Faculty: New York University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Vivek</w:t>
            </w:r>
            <w:proofErr w:type="spellEnd"/>
            <w:r w:rsidRPr="009E52EA">
              <w:rPr>
                <w:sz w:val="24"/>
                <w:szCs w:val="24"/>
              </w:rPr>
              <w:t xml:space="preserve"> Mittal,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UCSF School of Medicine</w:t>
            </w:r>
          </w:p>
        </w:tc>
      </w:tr>
      <w:tr w:rsidR="00A516DC" w:rsidRPr="009E52EA" w:rsidTr="0034530F">
        <w:tc>
          <w:tcPr>
            <w:tcW w:w="2957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Rohit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Singhania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2008-2011</w:t>
            </w:r>
          </w:p>
        </w:tc>
        <w:tc>
          <w:tcPr>
            <w:tcW w:w="3846" w:type="dxa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Baystate</w:t>
            </w:r>
            <w:proofErr w:type="spellEnd"/>
            <w:r w:rsidRPr="009E52EA">
              <w:rPr>
                <w:sz w:val="24"/>
                <w:szCs w:val="24"/>
              </w:rPr>
              <w:t xml:space="preserve"> Medical Center, MA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Arathi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Komarla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 xml:space="preserve">Dartmouth </w:t>
            </w:r>
            <w:proofErr w:type="spellStart"/>
            <w:r w:rsidRPr="009E52EA">
              <w:rPr>
                <w:sz w:val="24"/>
                <w:szCs w:val="24"/>
              </w:rPr>
              <w:t>Hitchock</w:t>
            </w:r>
            <w:proofErr w:type="spellEnd"/>
            <w:r w:rsidRPr="009E52EA">
              <w:rPr>
                <w:sz w:val="24"/>
                <w:szCs w:val="24"/>
              </w:rPr>
              <w:t xml:space="preserve"> Medical Center</w:t>
            </w:r>
          </w:p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Manchester, NH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Amy Lin,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Springfield, VA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Teodor</w:t>
            </w:r>
            <w:proofErr w:type="spellEnd"/>
            <w:r w:rsidRPr="009E52EA">
              <w:rPr>
                <w:sz w:val="24"/>
                <w:szCs w:val="24"/>
              </w:rPr>
              <w:t xml:space="preserve"> </w:t>
            </w:r>
            <w:proofErr w:type="spellStart"/>
            <w:r w:rsidRPr="009E52EA">
              <w:rPr>
                <w:sz w:val="24"/>
                <w:szCs w:val="24"/>
              </w:rPr>
              <w:t>Pitea</w:t>
            </w:r>
            <w:proofErr w:type="spellEnd"/>
            <w:r w:rsidRPr="009E52EA">
              <w:rPr>
                <w:sz w:val="24"/>
                <w:szCs w:val="24"/>
              </w:rPr>
              <w:t>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Peoria, AZ</w:t>
            </w:r>
          </w:p>
        </w:tc>
      </w:tr>
      <w:tr w:rsidR="00A516DC" w:rsidRPr="009E52EA" w:rsidTr="0034530F">
        <w:tc>
          <w:tcPr>
            <w:tcW w:w="2957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proofErr w:type="spellStart"/>
            <w:r w:rsidRPr="009E52EA">
              <w:rPr>
                <w:sz w:val="24"/>
                <w:szCs w:val="24"/>
              </w:rPr>
              <w:t>Akshay</w:t>
            </w:r>
            <w:proofErr w:type="spellEnd"/>
            <w:r w:rsidRPr="009E52EA">
              <w:rPr>
                <w:sz w:val="24"/>
                <w:szCs w:val="24"/>
              </w:rPr>
              <w:t xml:space="preserve"> Shah, MD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2007-2010</w:t>
            </w:r>
          </w:p>
        </w:tc>
        <w:tc>
          <w:tcPr>
            <w:tcW w:w="3846" w:type="dxa"/>
            <w:shd w:val="clear" w:color="auto" w:fill="D9D9D9" w:themeFill="background1" w:themeFillShade="D9"/>
          </w:tcPr>
          <w:p w:rsidR="00A516DC" w:rsidRPr="009E52EA" w:rsidRDefault="00A516DC" w:rsidP="0034530F">
            <w:pPr>
              <w:rPr>
                <w:sz w:val="24"/>
                <w:szCs w:val="24"/>
              </w:rPr>
            </w:pPr>
            <w:r w:rsidRPr="009E52EA">
              <w:rPr>
                <w:sz w:val="24"/>
                <w:szCs w:val="24"/>
              </w:rPr>
              <w:t>Private Practice: Peoria, AZ</w:t>
            </w:r>
          </w:p>
        </w:tc>
      </w:tr>
      <w:bookmarkEnd w:id="0"/>
    </w:tbl>
    <w:p w:rsidR="004F3527" w:rsidRDefault="004F3527"/>
    <w:sectPr w:rsidR="004F3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DC"/>
    <w:rsid w:val="000726B9"/>
    <w:rsid w:val="00194E6D"/>
    <w:rsid w:val="004F3527"/>
    <w:rsid w:val="00732A61"/>
    <w:rsid w:val="008E4B17"/>
    <w:rsid w:val="008F5E50"/>
    <w:rsid w:val="00A516DC"/>
    <w:rsid w:val="00C235F5"/>
    <w:rsid w:val="00DC2A0A"/>
    <w:rsid w:val="00F61708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3AC0"/>
  <w15:docId w15:val="{D5D0AB28-982F-4566-B78F-15C2A74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Efran, Beth</dc:creator>
  <cp:lastModifiedBy>Efran, Beth</cp:lastModifiedBy>
  <cp:revision>2</cp:revision>
  <dcterms:created xsi:type="dcterms:W3CDTF">2019-07-01T15:59:00Z</dcterms:created>
  <dcterms:modified xsi:type="dcterms:W3CDTF">2019-07-01T15:59:00Z</dcterms:modified>
</cp:coreProperties>
</file>